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EAA" w:rsidRPr="00E50078" w:rsidRDefault="0056730A" w:rsidP="00E50078">
      <w:pPr>
        <w:pStyle w:val="aa"/>
        <w:spacing w:after="0"/>
        <w:jc w:val="center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color w:val="auto"/>
          <w:sz w:val="24"/>
          <w:szCs w:val="24"/>
          <w:lang w:val="ru-RU"/>
        </w:rPr>
        <w:t>ПОЛИТИКА В ОТНОШЕНИИ ОБРАБОТКИ ПЕРСОНАЛЬНЫХ ДАННЫХ</w:t>
      </w:r>
    </w:p>
    <w:p w:rsidR="003A5EAA" w:rsidRDefault="0056730A" w:rsidP="00E50078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Редакция № </w:t>
      </w:r>
      <w:r w:rsidR="00871E15"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>1</w:t>
      </w:r>
      <w:r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>.0 от 07 августа 2026 года</w:t>
      </w:r>
    </w:p>
    <w:p w:rsidR="00E50078" w:rsidRPr="00E50078" w:rsidRDefault="00E50078" w:rsidP="00E500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A5EAA" w:rsidRPr="00E50078" w:rsidRDefault="0056730A" w:rsidP="00E50078">
      <w:pPr>
        <w:pStyle w:val="1"/>
        <w:spacing w:before="0" w:after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E50078">
        <w:rPr>
          <w:rFonts w:ascii="Times New Roman" w:hAnsi="Times New Roman" w:cs="Times New Roman"/>
          <w:color w:val="auto"/>
          <w:sz w:val="24"/>
          <w:szCs w:val="24"/>
          <w:lang w:val="ru-RU"/>
        </w:rPr>
        <w:t>1. Общие положения</w:t>
      </w:r>
    </w:p>
    <w:p w:rsidR="003A5EAA" w:rsidRPr="00E50078" w:rsidRDefault="0056730A" w:rsidP="00E50078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1.1. Настоящая Политика определяет цели, правовые основания, состав, порядок и условия обработки персональных данных при посещении и использовании сайта ООО «МПРО»,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связанных с н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им публичных страниц, форм и встроенных модулей (далее - Сайт), а также функциональных возможностей сервиса </w:t>
      </w:r>
      <w:r w:rsidR="004F24E0" w:rsidRPr="001F62A2">
        <w:rPr>
          <w:rFonts w:ascii="Times New Roman" w:eastAsia="Arial" w:hAnsi="Times New Roman" w:cs="Times New Roman"/>
          <w:sz w:val="24"/>
          <w:szCs w:val="24"/>
          <w:lang w:val="ru-RU"/>
        </w:rPr>
        <w:t>«М2ЛАБ»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.</w:t>
      </w:r>
    </w:p>
    <w:p w:rsidR="003A5EAA" w:rsidRPr="00E50078" w:rsidRDefault="0056730A" w:rsidP="00E50078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1.2. Оператором персональных данных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является Общество с ограниченной ответственностью «МПРО», ОГРН 1261200000665, ИНН 1200021881, КПП 120001001, адрес: 424007, Республика Марий Эл, </w:t>
      </w:r>
      <w:proofErr w:type="spellStart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г.о</w:t>
      </w:r>
      <w:proofErr w:type="spellEnd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город Йошкар-Ола, г. Йошкар-Ола, ул. Прохорова, д. 46, </w:t>
      </w:r>
      <w:proofErr w:type="spellStart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помещ</w:t>
      </w:r>
      <w:proofErr w:type="spellEnd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. 1.</w:t>
      </w:r>
    </w:p>
    <w:p w:rsidR="003A5EAA" w:rsidRPr="00E50078" w:rsidRDefault="0056730A" w:rsidP="00E50078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1.3. Политика р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азработана в соответствии с Федеральным законом от 27.07.2006 № 152-ФЗ «О персональных данных» (далее - Закон о персональных данных), Федеральным законом от 27.07.2006 № 149-ФЗ «Об информации, информационных технологиях и о защите информации», Федеральным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законом от 13.03.2006 № 38-ФЗ «О рекламе», постановлениями Правительства Российской Федерации от 15.09.2008 № 687 и от 01.11.2012 № 1119, приказами Роскомнадзора от 27.10.2022 № 178, от 28.10.2022 № 179 и № 180 и иными применимыми нормативными правовыми ак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тами Российской Федерации.</w:t>
      </w:r>
    </w:p>
    <w:p w:rsidR="003A5EAA" w:rsidRPr="00E50078" w:rsidRDefault="0056730A" w:rsidP="00E50078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1.4. Политика размещается в свободном доступе на Сайте. Ознакомление с Политикой не является согласием на обработку персональных данных. </w:t>
      </w:r>
      <w:r w:rsidR="004902DF"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Согласие в соответствии с действующим </w:t>
      </w:r>
      <w:r w:rsidR="008D2B37"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законодательством</w:t>
      </w:r>
      <w:r w:rsidR="004902DF"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РФ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запрашивается отдельно от Пользовательского соглашения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.</w:t>
      </w:r>
    </w:p>
    <w:p w:rsidR="003A5EAA" w:rsidRDefault="0056730A" w:rsidP="00E50078">
      <w:pPr>
        <w:pStyle w:val="Clause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1.5. Публичные формы Сайта не предназначены для целевого сбора специальных категорий персональных данных, биометрических персональных данных или сведений о несовершеннолетних. Пользователю не с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ледует указывать такие сведения в свободных полях.</w:t>
      </w:r>
    </w:p>
    <w:p w:rsidR="000835BE" w:rsidRPr="00E50078" w:rsidRDefault="000835BE" w:rsidP="00E50078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A5EAA" w:rsidRPr="00E50078" w:rsidRDefault="0056730A" w:rsidP="00E50078">
      <w:pPr>
        <w:pStyle w:val="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E50078">
        <w:rPr>
          <w:rFonts w:ascii="Times New Roman" w:hAnsi="Times New Roman" w:cs="Times New Roman"/>
          <w:color w:val="auto"/>
          <w:sz w:val="24"/>
          <w:szCs w:val="24"/>
          <w:lang w:val="ru-RU"/>
        </w:rPr>
        <w:t>2. Термины</w:t>
      </w:r>
    </w:p>
    <w:p w:rsidR="003A5EAA" w:rsidRPr="00E50078" w:rsidRDefault="0056730A" w:rsidP="00E50078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2.1. Пользователь - физическое лицо, посещающее Сайт, использующее формы</w:t>
      </w:r>
      <w:r w:rsidR="000835BE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иные функциональные возможности Сайта.</w:t>
      </w:r>
    </w:p>
    <w:p w:rsidR="003A5EAA" w:rsidRPr="00E50078" w:rsidRDefault="0056730A" w:rsidP="00E50078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2.2. Потенциальный покупатель -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физическое лицо, проявившее интерес к объекту недвижимости, консультации, подбору, показу, бронированию или сделке.</w:t>
      </w:r>
    </w:p>
    <w:p w:rsidR="003A5EAA" w:rsidRPr="00E50078" w:rsidRDefault="0056730A" w:rsidP="00E50078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2.3. Агент - физическое лицо, индивидуальный предприниматель, плательщик налога на профессиональный доход либо представитель организации, ко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торый обращается за сотрудничеством или использует предоставленный ему агентский функционал.</w:t>
      </w:r>
    </w:p>
    <w:p w:rsidR="003A5EAA" w:rsidRPr="00E50078" w:rsidRDefault="0056730A" w:rsidP="00E50078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2.4. Интегрированный сервис - функциональные возможности, реализованные на Сайте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с использованием программного обеспечения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="001F62A2" w:rsidRPr="001F62A2">
        <w:rPr>
          <w:rFonts w:ascii="Times New Roman" w:eastAsia="Arial" w:hAnsi="Times New Roman" w:cs="Times New Roman"/>
          <w:sz w:val="24"/>
          <w:szCs w:val="24"/>
          <w:lang w:val="ru-RU"/>
        </w:rPr>
        <w:t>«М2ЛАБ»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.</w:t>
      </w:r>
    </w:p>
    <w:p w:rsidR="003A5EAA" w:rsidRPr="00E50078" w:rsidRDefault="0056730A" w:rsidP="00E50078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2.5. Пл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атформа </w:t>
      </w:r>
      <w:r w:rsidR="001F62A2" w:rsidRPr="001F62A2">
        <w:rPr>
          <w:rFonts w:ascii="Times New Roman" w:eastAsia="Arial" w:hAnsi="Times New Roman" w:cs="Times New Roman"/>
          <w:sz w:val="24"/>
          <w:szCs w:val="24"/>
          <w:lang w:val="ru-RU"/>
        </w:rPr>
        <w:t>«М2ЛАБ»</w:t>
      </w:r>
      <w:r w:rsidR="001F62A2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-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информационная система, правообладателем которой является ООО «М2ЛАБ»</w:t>
      </w:r>
      <w:r w:rsidR="00A20037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используемая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ООО «МПРО»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на основании лицензионного договора.</w:t>
      </w:r>
    </w:p>
    <w:p w:rsidR="003A5EAA" w:rsidRPr="00E50078" w:rsidRDefault="0056730A" w:rsidP="00E50078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2.</w:t>
      </w:r>
      <w:r w:rsidR="00A20037">
        <w:rPr>
          <w:rFonts w:ascii="Times New Roman" w:eastAsia="Arial" w:hAnsi="Times New Roman" w:cs="Times New Roman"/>
          <w:sz w:val="24"/>
          <w:szCs w:val="24"/>
          <w:lang w:val="ru-RU"/>
        </w:rPr>
        <w:t>6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. Застройщик (принципал) - лицо, реализующее объект недвижимости либо действующее в интересах такого лица и взаимод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ействующее с ООО «МПРО» в отношении соответствующего объекта.</w:t>
      </w:r>
    </w:p>
    <w:p w:rsidR="003A5EAA" w:rsidRDefault="0056730A" w:rsidP="00E50078">
      <w:pPr>
        <w:pStyle w:val="Clause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2.</w:t>
      </w:r>
      <w:r w:rsidR="0001499E">
        <w:rPr>
          <w:rFonts w:ascii="Times New Roman" w:eastAsia="Arial" w:hAnsi="Times New Roman" w:cs="Times New Roman"/>
          <w:sz w:val="24"/>
          <w:szCs w:val="24"/>
          <w:lang w:val="ru-RU"/>
        </w:rPr>
        <w:t>7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</w:t>
      </w:r>
      <w:r w:rsidRPr="00E50078">
        <w:rPr>
          <w:rFonts w:ascii="Times New Roman" w:eastAsia="Arial" w:hAnsi="Times New Roman" w:cs="Times New Roman"/>
          <w:sz w:val="24"/>
          <w:szCs w:val="24"/>
        </w:rPr>
        <w:t>Cookie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куки</w:t>
      </w:r>
      <w:proofErr w:type="spellEnd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) -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фрагменты данных, которые сохраняются браузером или устройством пользователя и могут передаваться при последующих обращениях к Сайту.</w:t>
      </w:r>
    </w:p>
    <w:p w:rsidR="0001499E" w:rsidRPr="00E50078" w:rsidRDefault="0001499E" w:rsidP="00E50078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A5EAA" w:rsidRPr="00E50078" w:rsidRDefault="0056730A" w:rsidP="00E50078">
      <w:pPr>
        <w:pStyle w:val="1"/>
        <w:spacing w:before="0" w:after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E50078">
        <w:rPr>
          <w:rFonts w:ascii="Times New Roman" w:hAnsi="Times New Roman" w:cs="Times New Roman"/>
          <w:color w:val="auto"/>
          <w:sz w:val="24"/>
          <w:szCs w:val="24"/>
          <w:lang w:val="ru-RU"/>
        </w:rPr>
        <w:t>3. Принципы и правовые основа</w:t>
      </w:r>
      <w:r w:rsidRPr="00E50078">
        <w:rPr>
          <w:rFonts w:ascii="Times New Roman" w:hAnsi="Times New Roman" w:cs="Times New Roman"/>
          <w:color w:val="auto"/>
          <w:sz w:val="24"/>
          <w:szCs w:val="24"/>
          <w:lang w:val="ru-RU"/>
        </w:rPr>
        <w:t>ния</w:t>
      </w:r>
    </w:p>
    <w:p w:rsidR="003A5EAA" w:rsidRPr="00E50078" w:rsidRDefault="0056730A" w:rsidP="0001499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3.1. Оператор обеспечивает законность и добросовестность обработки</w:t>
      </w:r>
      <w:r w:rsidR="0001499E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ПД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, ограничивает ее конкретными и заранее определенными целями, не обрабатывает избыточные данные, обеспечивает точность и актуальность данных и хранит их не дольше, чем этого требуют цели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, договор или закон.</w:t>
      </w:r>
    </w:p>
    <w:p w:rsidR="003A5EAA" w:rsidRPr="00E50078" w:rsidRDefault="0056730A" w:rsidP="0001499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lastRenderedPageBreak/>
        <w:t xml:space="preserve">3.2. В зависимости от </w:t>
      </w:r>
      <w:r w:rsidR="0095329A">
        <w:rPr>
          <w:rFonts w:ascii="Times New Roman" w:eastAsia="Arial" w:hAnsi="Times New Roman" w:cs="Times New Roman"/>
          <w:sz w:val="24"/>
          <w:szCs w:val="24"/>
          <w:lang w:val="ru-RU"/>
        </w:rPr>
        <w:t>целей сбора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основаниями обработки являются: согласие субъекта; необходимость совершить действия по его запросу до заключения договора; заключение и исполнение договора; исполнение обязанностей, установлен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ных законом; осуществление прав и законных интересов Оператора или третьих лиц при условии, что права и свободы субъекта не нарушаются.</w:t>
      </w:r>
    </w:p>
    <w:p w:rsidR="003A5EAA" w:rsidRDefault="0056730A" w:rsidP="0001499E">
      <w:pPr>
        <w:pStyle w:val="Clause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3.3. Рекламные сообщения по телефону, электронной почте, в мессенджерах и по иным сетям электросвязи направляются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при наличии отдельного предварительного согласия, когда оно требуется законом.</w:t>
      </w:r>
    </w:p>
    <w:p w:rsidR="0095329A" w:rsidRPr="00E50078" w:rsidRDefault="0095329A" w:rsidP="0001499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A5EAA" w:rsidRPr="00E50078" w:rsidRDefault="0056730A" w:rsidP="0001499E">
      <w:pPr>
        <w:pStyle w:val="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E50078">
        <w:rPr>
          <w:rFonts w:ascii="Times New Roman" w:hAnsi="Times New Roman" w:cs="Times New Roman"/>
          <w:color w:val="auto"/>
          <w:sz w:val="24"/>
          <w:szCs w:val="24"/>
          <w:lang w:val="ru-RU"/>
        </w:rPr>
        <w:t>4. Категории субъектов и источники данных</w:t>
      </w:r>
    </w:p>
    <w:p w:rsidR="003A5EAA" w:rsidRPr="00E50078" w:rsidRDefault="0056730A" w:rsidP="0001499E">
      <w:pPr>
        <w:pStyle w:val="Clause"/>
        <w:spacing w:after="0" w:line="240" w:lineRule="auto"/>
        <w:ind w:left="312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посетители Сайта;</w:t>
      </w:r>
    </w:p>
    <w:p w:rsidR="003A5EAA" w:rsidRPr="00E50078" w:rsidRDefault="0056730A" w:rsidP="0001499E">
      <w:pPr>
        <w:pStyle w:val="Clause"/>
        <w:spacing w:after="0" w:line="240" w:lineRule="auto"/>
        <w:ind w:left="312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лица, заказавшие обратный звонок, напр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авившие заявку или запросившие консультацию по объекту;</w:t>
      </w:r>
    </w:p>
    <w:p w:rsidR="003A5EAA" w:rsidRPr="00E50078" w:rsidRDefault="0056730A" w:rsidP="0001499E">
      <w:pPr>
        <w:pStyle w:val="Clause"/>
        <w:spacing w:after="0" w:line="240" w:lineRule="auto"/>
        <w:ind w:left="312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лица, использующие ипотечный калькулятор и направляющие результат расчета вместе с контактными данными;</w:t>
      </w:r>
    </w:p>
    <w:p w:rsidR="003A5EAA" w:rsidRPr="00E50078" w:rsidRDefault="0056730A" w:rsidP="0001499E">
      <w:pPr>
        <w:pStyle w:val="Clause"/>
        <w:spacing w:after="0" w:line="240" w:lineRule="auto"/>
        <w:ind w:left="312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заявители по форме «Кабинет агента МПРО» и лица, получающие доступ к агентскому функционалу;</w:t>
      </w:r>
    </w:p>
    <w:p w:rsidR="003A5EAA" w:rsidRPr="00E50078" w:rsidRDefault="0056730A" w:rsidP="0001499E">
      <w:pPr>
        <w:pStyle w:val="Clause"/>
        <w:spacing w:after="0" w:line="240" w:lineRule="auto"/>
        <w:ind w:left="312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потенциальные покупатели, сведения о которых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передаются агентами через предоставленный функционал;</w:t>
      </w:r>
    </w:p>
    <w:p w:rsidR="003A5EAA" w:rsidRPr="00E50078" w:rsidRDefault="0056730A" w:rsidP="0001499E">
      <w:pPr>
        <w:pStyle w:val="Clause"/>
        <w:spacing w:after="0" w:line="240" w:lineRule="auto"/>
        <w:ind w:left="312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лица, направляющие запросы о реализации прав в сфере персональных данных.</w:t>
      </w:r>
    </w:p>
    <w:p w:rsidR="003A5EAA" w:rsidRDefault="0056730A" w:rsidP="0001499E">
      <w:pPr>
        <w:pStyle w:val="Clause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4.2. Данные могут поступать непосредственно от субъекта через формы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 при последующей коммуникации, автоматически от браузера и технических сервисов, от агента, имеющего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основание на передачу, а также от застройщика в пределах взаимодействия по выбранному объекту.</w:t>
      </w:r>
    </w:p>
    <w:p w:rsidR="009F505E" w:rsidRPr="00E50078" w:rsidRDefault="009F505E" w:rsidP="0001499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A5EAA" w:rsidRPr="00E50078" w:rsidRDefault="0056730A" w:rsidP="00E50078">
      <w:pPr>
        <w:pStyle w:val="1"/>
        <w:spacing w:before="0" w:after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E50078">
        <w:rPr>
          <w:rFonts w:ascii="Times New Roman" w:hAnsi="Times New Roman" w:cs="Times New Roman"/>
          <w:color w:val="auto"/>
          <w:sz w:val="24"/>
          <w:szCs w:val="24"/>
          <w:lang w:val="ru-RU"/>
        </w:rPr>
        <w:t>5. Цели, состав данных и сроки обработки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3685"/>
        <w:gridCol w:w="4422"/>
      </w:tblGrid>
      <w:tr w:rsidR="00E50078" w:rsidRPr="00E50078" w:rsidTr="009F505E">
        <w:trPr>
          <w:tblHeader/>
          <w:jc w:val="center"/>
        </w:trPr>
        <w:tc>
          <w:tcPr>
            <w:tcW w:w="1928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9F505E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05E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Процесс</w:t>
            </w:r>
            <w:proofErr w:type="spellEnd"/>
          </w:p>
        </w:tc>
        <w:tc>
          <w:tcPr>
            <w:tcW w:w="3685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9F505E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05E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Субъекты и данные</w:t>
            </w:r>
          </w:p>
        </w:tc>
        <w:tc>
          <w:tcPr>
            <w:tcW w:w="4422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05E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Цель, основание и срок</w:t>
            </w:r>
          </w:p>
        </w:tc>
      </w:tr>
      <w:tr w:rsidR="00E50078" w:rsidRPr="00E50078">
        <w:trPr>
          <w:jc w:val="center"/>
        </w:trPr>
        <w:tc>
          <w:tcPr>
            <w:tcW w:w="1928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Работа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безопасность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Сайта</w:t>
            </w:r>
            <w:proofErr w:type="spellEnd"/>
          </w:p>
        </w:tc>
        <w:tc>
          <w:tcPr>
            <w:tcW w:w="3685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Субъекты: посетители.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 xml:space="preserve">Данные: 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IP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-адрес; дата/время; 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URL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; браузер, ОС и устройство; технические журналы; необходимые 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cookie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422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Цель: отображение страниц, сессия, диагностика, предотвращение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 злоупотреблений, защита систем.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>Основание: Пользовательское соглашение; законные интересы.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>Срок: как правило, до 12 месяцев; при инциденте - до завершения расследования и срока защиты прав.</w:t>
            </w:r>
          </w:p>
        </w:tc>
      </w:tr>
      <w:tr w:rsidR="00E50078" w:rsidRPr="00E50078">
        <w:trPr>
          <w:jc w:val="center"/>
        </w:trPr>
        <w:tc>
          <w:tcPr>
            <w:tcW w:w="1928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Аналитика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Сайта</w:t>
            </w:r>
            <w:proofErr w:type="spellEnd"/>
          </w:p>
        </w:tc>
        <w:tc>
          <w:tcPr>
            <w:tcW w:w="3685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Субъекты: посетители, выбравшие аналитические 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co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okie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 xml:space="preserve">Данные: 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cookie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-идентификаторы; 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IP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; сведения об устройстве; источник перехода; просмотренные страницы; клики, прокрутка, последовательность действий.</w:t>
            </w:r>
          </w:p>
        </w:tc>
        <w:tc>
          <w:tcPr>
            <w:tcW w:w="4422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Цель: статистика, оценка удобства и улучшение Сайта.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 xml:space="preserve">Основание: согласие в интерфейсе управления 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cook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ie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 xml:space="preserve">Срок: в пределах срока 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cookie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/настроек сервиса, но не более 24 месяцев с последнего взаимодействия.</w:t>
            </w:r>
          </w:p>
        </w:tc>
      </w:tr>
      <w:tr w:rsidR="00E50078" w:rsidRPr="00E50078">
        <w:trPr>
          <w:jc w:val="center"/>
        </w:trPr>
        <w:tc>
          <w:tcPr>
            <w:tcW w:w="1928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Обратный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звонок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/ «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Оставить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заявку»</w:t>
            </w:r>
          </w:p>
        </w:tc>
        <w:tc>
          <w:tcPr>
            <w:tcW w:w="3685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Субъекты: заявители.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 xml:space="preserve">Данные: имя; телефон; комментарий; отметка «Являюсь агентом»; при наличии - 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lastRenderedPageBreak/>
              <w:t>выбранный объект/п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роект и параметры запроса.</w:t>
            </w:r>
          </w:p>
        </w:tc>
        <w:tc>
          <w:tcPr>
            <w:tcW w:w="4422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lastRenderedPageBreak/>
              <w:t>Цель: связь, уточнение потребности, консультация, подготовка предложения и преддоговорные действия.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 xml:space="preserve">Основание: согласие; действия по 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lastRenderedPageBreak/>
              <w:t>запросу субъекта до договора.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>Срок: до завершения коммуникации, но не более 1 года после последн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его взаимодействия, если договор не заключен.</w:t>
            </w:r>
          </w:p>
        </w:tc>
      </w:tr>
      <w:tr w:rsidR="00E50078" w:rsidRPr="00E50078">
        <w:trPr>
          <w:jc w:val="center"/>
        </w:trPr>
        <w:tc>
          <w:tcPr>
            <w:tcW w:w="1928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Ипотечный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расчет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консультация</w:t>
            </w:r>
            <w:proofErr w:type="spellEnd"/>
          </w:p>
        </w:tc>
        <w:tc>
          <w:tcPr>
            <w:tcW w:w="3685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Субъекты: пользователи калькулятора / заявители.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 xml:space="preserve">Данные: стоимость объекта; программа/ставка; первоначальный взнос; срок; расчетный платеж; при отправке формы - имя, телефон и 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связанные сведения.</w:t>
            </w:r>
          </w:p>
        </w:tc>
        <w:tc>
          <w:tcPr>
            <w:tcW w:w="4422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Цель: ориентировочный расчет и консультация по выбранному объекту.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>Основание: выполнение запроса; при отправке контактов - согласие и преддоговорные действия.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>Срок: параметры без контактов - в пределах сессии; направленный расчет с конт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актами - как по обратному звонку.</w:t>
            </w:r>
          </w:p>
        </w:tc>
      </w:tr>
      <w:tr w:rsidR="00E50078" w:rsidRPr="00E50078">
        <w:trPr>
          <w:jc w:val="center"/>
        </w:trPr>
        <w:tc>
          <w:tcPr>
            <w:tcW w:w="1928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«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Кабинет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агента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МПРО»</w:t>
            </w:r>
          </w:p>
        </w:tc>
        <w:tc>
          <w:tcPr>
            <w:tcW w:w="3685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Субъекты: заявители на доступ/сотрудничество.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 xml:space="preserve">Данные: «Имя для связи»; телефон; отметка «Являюсь агентом»; поле «Имя»; 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e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-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mail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; регион; город; ИНН при добровольном указании.</w:t>
            </w:r>
          </w:p>
        </w:tc>
        <w:tc>
          <w:tcPr>
            <w:tcW w:w="4422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Цель: рассмотрение заявки,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 связь, проверка возможности сотрудничества, подготовка предложения и предоставление доступа после необходимых проверок.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>Основание: согласие; действия по запросу до договора; при заключении - договор.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>Срок: до решения по заявке и не более 1 года после посл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еднего взаимодействия, если договор не заключен; далее - сроки договора/закона.</w:t>
            </w:r>
          </w:p>
        </w:tc>
      </w:tr>
      <w:tr w:rsidR="00E50078" w:rsidRPr="00E50078">
        <w:trPr>
          <w:jc w:val="center"/>
        </w:trPr>
        <w:tc>
          <w:tcPr>
            <w:tcW w:w="1928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Доказательство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электронного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согласия</w:t>
            </w:r>
            <w:proofErr w:type="spellEnd"/>
          </w:p>
        </w:tc>
        <w:tc>
          <w:tcPr>
            <w:tcW w:w="3685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Субъекты: лица, отправившие форму.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 xml:space="preserve">Данные: дата/время; форма и 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URL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; версия Согласия и Политики; факт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чекбокса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IP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; браузер/устройство; выб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ранный объект и получатель, если применимо.</w:t>
            </w:r>
          </w:p>
        </w:tc>
        <w:tc>
          <w:tcPr>
            <w:tcW w:w="4422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Цель: подтверждение факта и условий волеизъявления, защита прав.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>Основание: обязанность доказать получение согласия; законные интересы.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>Срок: в течение соответствующей обработки и 3 года после ее прекращения, есл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и спор/проверка не требуют дольше в пределах закона.</w:t>
            </w:r>
          </w:p>
        </w:tc>
      </w:tr>
      <w:tr w:rsidR="00E50078" w:rsidRPr="00E50078">
        <w:trPr>
          <w:jc w:val="center"/>
        </w:trPr>
        <w:tc>
          <w:tcPr>
            <w:tcW w:w="1928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Запросы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субъектов</w:t>
            </w:r>
            <w:proofErr w:type="spellEnd"/>
          </w:p>
        </w:tc>
        <w:tc>
          <w:tcPr>
            <w:tcW w:w="3685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Субъекты: заявители и представители.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>Данные: имя, контакты, сведения для идентификации и подтверждения отношений/полномочий, содержание требования.</w:t>
            </w:r>
          </w:p>
        </w:tc>
        <w:tc>
          <w:tcPr>
            <w:tcW w:w="4422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Цель: рассмотрение запроса и исполне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ние обязанностей Оператора.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>Основание: закон.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br/>
              <w:t>Срок: в течение рассмотрения и 3 года после закрытия, если иной срок не требуется законом/судебной защитой.</w:t>
            </w:r>
          </w:p>
        </w:tc>
      </w:tr>
    </w:tbl>
    <w:p w:rsidR="003A5EAA" w:rsidRPr="00E50078" w:rsidRDefault="003A5EAA" w:rsidP="00E5007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A5EAA" w:rsidRPr="00E50078" w:rsidRDefault="0056730A" w:rsidP="008B12EC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5.2. Если обращение по конкретному объекту передается застройщику, в минимально необходимом объеме м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огут обрабатываться имя, номер телефона, содержание обращения, сведения о выбранном объекте и параметры запроса. </w:t>
      </w:r>
    </w:p>
    <w:p w:rsidR="003A5EAA" w:rsidRDefault="0056730A" w:rsidP="008B12EC">
      <w:pPr>
        <w:pStyle w:val="Clause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lastRenderedPageBreak/>
        <w:t>5.3. Использование ипотечного калькулятора и нажатие кнопки «Заказать зво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нок» не являются кредитной заявкой и сами по себе не влекут передачу персональных данных банку. Передача конкретному банку возможна только в отдельном процессе после самостоятельного волеизъявления пользователя и предоставления информации о получателе и со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ставе данных.</w:t>
      </w:r>
    </w:p>
    <w:p w:rsidR="00AF7D5C" w:rsidRPr="00E50078" w:rsidRDefault="00AF7D5C" w:rsidP="008B12EC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A5EAA" w:rsidRPr="00E50078" w:rsidRDefault="0056730A" w:rsidP="008B12EC">
      <w:pPr>
        <w:pStyle w:val="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E50078">
        <w:rPr>
          <w:rFonts w:ascii="Times New Roman" w:hAnsi="Times New Roman" w:cs="Times New Roman"/>
          <w:color w:val="auto"/>
          <w:sz w:val="24"/>
          <w:szCs w:val="24"/>
          <w:lang w:val="ru-RU"/>
        </w:rPr>
        <w:t>6. Формы Сайта и получение согласия</w:t>
      </w:r>
    </w:p>
    <w:p w:rsidR="003A5EAA" w:rsidRPr="00E50078" w:rsidRDefault="0056730A" w:rsidP="008B12EC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6.1. Согласие на обработку персональных данных запрашивается отдельным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чекбоксом</w:t>
      </w:r>
      <w:proofErr w:type="spellEnd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</w:t>
      </w:r>
    </w:p>
    <w:p w:rsidR="003A5EAA" w:rsidRPr="00E50078" w:rsidRDefault="0056730A" w:rsidP="008B12EC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6.2. Рядом с формой размещаются ссылка на самостоятельный текст Согласия и ссылка на настоящую Политику. Согласие охватывает только данные, фактически указанные пользователем в конкретной форме, и цели, соответствующие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этой форме.</w:t>
      </w:r>
    </w:p>
    <w:p w:rsidR="003A5EAA" w:rsidRPr="00E50078" w:rsidRDefault="0056730A" w:rsidP="008B12EC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6.3. Отметка «Являюсь агентом» является сведением о профессиональном статусе пользователя и не заменяет </w:t>
      </w:r>
      <w:proofErr w:type="spellStart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чекбокс</w:t>
      </w:r>
      <w:proofErr w:type="spellEnd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согласия на обработку персональных данных.</w:t>
      </w:r>
    </w:p>
    <w:p w:rsidR="003A5EAA" w:rsidRDefault="0056730A" w:rsidP="008B12EC">
      <w:pPr>
        <w:pStyle w:val="Clause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6.4. Оператор хранит технические сведения, позволяющие воспроизвести содержание и услови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я согласия в момент его предоставления, включая версию текста, дату и время, форму, </w:t>
      </w:r>
      <w:r w:rsidRPr="00E50078">
        <w:rPr>
          <w:rFonts w:ascii="Times New Roman" w:eastAsia="Arial" w:hAnsi="Times New Roman" w:cs="Times New Roman"/>
          <w:sz w:val="24"/>
          <w:szCs w:val="24"/>
        </w:rPr>
        <w:t>URL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факт установки </w:t>
      </w:r>
      <w:proofErr w:type="spellStart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чекбокса</w:t>
      </w:r>
      <w:proofErr w:type="spellEnd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</w:t>
      </w:r>
      <w:r w:rsidRPr="00E50078">
        <w:rPr>
          <w:rFonts w:ascii="Times New Roman" w:eastAsia="Arial" w:hAnsi="Times New Roman" w:cs="Times New Roman"/>
          <w:sz w:val="24"/>
          <w:szCs w:val="24"/>
        </w:rPr>
        <w:t>IP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-адрес и сведения об устройстве.</w:t>
      </w:r>
    </w:p>
    <w:p w:rsidR="002A0750" w:rsidRPr="00E50078" w:rsidRDefault="002A0750" w:rsidP="008B12EC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A5EAA" w:rsidRPr="002A0750" w:rsidRDefault="0056730A" w:rsidP="008B12EC">
      <w:pPr>
        <w:pStyle w:val="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E5007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7. Обработка данных </w:t>
      </w:r>
      <w:r w:rsidR="002A0750">
        <w:rPr>
          <w:rFonts w:ascii="Times New Roman" w:hAnsi="Times New Roman" w:cs="Times New Roman"/>
          <w:color w:val="auto"/>
          <w:sz w:val="24"/>
          <w:szCs w:val="24"/>
          <w:lang w:val="ru-RU"/>
        </w:rPr>
        <w:t>Платформой М2ЛАБ</w:t>
      </w:r>
    </w:p>
    <w:p w:rsidR="003A5EAA" w:rsidRPr="00E50078" w:rsidRDefault="0056730A" w:rsidP="008B12EC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7.1. Персональные данные, направляемые пользователями через публичные формы Сай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та и предназначенные для обработки ООО «МПРО», технически передаются в информационную систему </w:t>
      </w:r>
      <w:r w:rsidR="002A0750">
        <w:rPr>
          <w:rFonts w:ascii="Times New Roman" w:eastAsia="Arial" w:hAnsi="Times New Roman" w:cs="Times New Roman"/>
          <w:sz w:val="24"/>
          <w:szCs w:val="24"/>
          <w:lang w:val="ru-RU"/>
        </w:rPr>
        <w:t>Платформы М2ЛАБ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, используемую ООО «МПРО» на основании лицензионного договора.</w:t>
      </w:r>
    </w:p>
    <w:p w:rsidR="003A5EAA" w:rsidRPr="00E50078" w:rsidRDefault="0056730A" w:rsidP="008B12EC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7.2. Правообладателем программного обеспечения является Общество с ограниченной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ответственностью «М2ЛАБ», ОГРН 1171215006269, ИНН 1215219299, адрес: 424032, Республика Марий Эл, г. Йошкар-Ола, ул. Карла Либкнехта, д. 75, этаж 2, </w:t>
      </w:r>
      <w:proofErr w:type="spellStart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помещ</w:t>
      </w:r>
      <w:proofErr w:type="spellEnd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. 2. В отношении данных, обрабатываемых для целей ООО «МПРО», ООО «М2ЛАБ» действует как лицо, осуществ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ляющее обработку по поручению ООО «МПРО», а ООО «МПРО» сохраняет статус Оператора.</w:t>
      </w:r>
    </w:p>
    <w:p w:rsidR="003A5EAA" w:rsidRPr="00E50078" w:rsidRDefault="0056730A" w:rsidP="008B12EC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7.3. Договорное поручение между ООО «МПРО» и ООО «М2ЛАБ» определяет перечни данных и операций, цели, требования к конфиденциальности, локализации и безопасности, порядок под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тверждения принятых мер, содействия Оператору, уведомления об инцидентах и прекращения обработки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.</w:t>
      </w:r>
    </w:p>
    <w:p w:rsidR="003A5EAA" w:rsidRPr="00E50078" w:rsidRDefault="0056730A" w:rsidP="008B12EC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7.4. По поручению ООО «МПРО» ООО «М2ЛАБ» вправе осуществлять технический прием данных из интегриров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анных форм, запись, систематизацию, накопление, хранение, извлечение, предоставление доступа уполномоченным пользователям ООО «МПРО», резервное копирование, техническое сопровождение, блокирование, удаление и уничтожение данных, а уточнение - по указанию О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ператора.</w:t>
      </w:r>
    </w:p>
    <w:p w:rsidR="003A5EAA" w:rsidRPr="00E50078" w:rsidRDefault="0056730A" w:rsidP="00E50078">
      <w:pPr>
        <w:pStyle w:val="1"/>
        <w:spacing w:before="0"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50078">
        <w:rPr>
          <w:rFonts w:ascii="Times New Roman" w:hAnsi="Times New Roman" w:cs="Times New Roman"/>
          <w:color w:val="auto"/>
          <w:sz w:val="24"/>
          <w:szCs w:val="24"/>
        </w:rPr>
        <w:t>8. Застройщики и иные получа</w:t>
      </w:r>
      <w:r w:rsidRPr="00E50078">
        <w:rPr>
          <w:rFonts w:ascii="Times New Roman" w:hAnsi="Times New Roman" w:cs="Times New Roman"/>
          <w:color w:val="auto"/>
          <w:sz w:val="24"/>
          <w:szCs w:val="24"/>
        </w:rPr>
        <w:t>тели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2381"/>
        <w:gridCol w:w="4535"/>
      </w:tblGrid>
      <w:tr w:rsidR="00E50078" w:rsidRPr="00E50078" w:rsidTr="00413697">
        <w:trPr>
          <w:tblHeader/>
          <w:jc w:val="center"/>
        </w:trPr>
        <w:tc>
          <w:tcPr>
            <w:tcW w:w="2324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Получатель</w:t>
            </w:r>
          </w:p>
        </w:tc>
        <w:tc>
          <w:tcPr>
            <w:tcW w:w="2381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Роль</w:t>
            </w:r>
          </w:p>
        </w:tc>
        <w:tc>
          <w:tcPr>
            <w:tcW w:w="4535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Условия</w:t>
            </w:r>
          </w:p>
        </w:tc>
      </w:tr>
      <w:tr w:rsidR="00E50078" w:rsidRPr="00E50078" w:rsidTr="00413697">
        <w:trPr>
          <w:jc w:val="center"/>
        </w:trPr>
        <w:tc>
          <w:tcPr>
            <w:tcW w:w="2324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ООО «М2ЛАБ»</w:t>
            </w:r>
          </w:p>
        </w:tc>
        <w:tc>
          <w:tcPr>
            <w:tcW w:w="2381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413697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Обработка ПД</w:t>
            </w:r>
            <w:r w:rsidR="0056730A"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730A"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по</w:t>
            </w:r>
            <w:proofErr w:type="spellEnd"/>
            <w:r w:rsidR="0056730A"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730A"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поручению</w:t>
            </w:r>
            <w:proofErr w:type="spellEnd"/>
          </w:p>
        </w:tc>
        <w:tc>
          <w:tcPr>
            <w:tcW w:w="4535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Технический прием, хранение, маршрутизация и сопровождение данных для целей ООО «МПРО».</w:t>
            </w:r>
          </w:p>
        </w:tc>
      </w:tr>
      <w:tr w:rsidR="00E50078" w:rsidRPr="00E50078" w:rsidTr="00413697">
        <w:trPr>
          <w:jc w:val="center"/>
        </w:trPr>
        <w:tc>
          <w:tcPr>
            <w:tcW w:w="2324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Застройщик / принципал по выбранному объекту</w:t>
            </w:r>
          </w:p>
        </w:tc>
        <w:tc>
          <w:tcPr>
            <w:tcW w:w="2381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413697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С</w:t>
            </w:r>
            <w:r w:rsidR="0056730A"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амостоятельный оператор после получения</w:t>
            </w:r>
          </w:p>
        </w:tc>
        <w:tc>
          <w:tcPr>
            <w:tcW w:w="4535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Консультация, проверка доступности, показ, бронирование или сделка по запросу пользователя.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Получатель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определяется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до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передачи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</w:tr>
      <w:tr w:rsidR="00E50078" w:rsidRPr="00E50078" w:rsidTr="00413697">
        <w:trPr>
          <w:jc w:val="center"/>
        </w:trPr>
        <w:tc>
          <w:tcPr>
            <w:tcW w:w="2324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ООО «Яндекс» </w:t>
            </w:r>
          </w:p>
        </w:tc>
        <w:tc>
          <w:tcPr>
            <w:tcW w:w="2381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Поставщик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аналитического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сервиса</w:t>
            </w:r>
            <w:proofErr w:type="spellEnd"/>
          </w:p>
        </w:tc>
        <w:tc>
          <w:tcPr>
            <w:tcW w:w="4535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lastRenderedPageBreak/>
              <w:t xml:space="preserve">Технические данные </w:t>
            </w:r>
            <w:proofErr w:type="gramStart"/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Яндекс</w:t>
            </w:r>
            <w:proofErr w:type="gramEnd"/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.Метрики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Вебв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изора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 после выбора 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lastRenderedPageBreak/>
              <w:t xml:space="preserve">аналитических 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cookie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E50078" w:rsidRPr="00E50078" w:rsidTr="00413697">
        <w:trPr>
          <w:jc w:val="center"/>
        </w:trPr>
        <w:tc>
          <w:tcPr>
            <w:tcW w:w="2324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lastRenderedPageBreak/>
              <w:t xml:space="preserve">Хостинг, связь, 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e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-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mail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, техническая поддержка</w:t>
            </w:r>
          </w:p>
        </w:tc>
        <w:tc>
          <w:tcPr>
            <w:tcW w:w="2381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4B125E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Л</w:t>
            </w:r>
            <w:r w:rsidR="0056730A"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ица с ограниченным доступом</w:t>
            </w:r>
          </w:p>
        </w:tc>
        <w:tc>
          <w:tcPr>
            <w:tcW w:w="4535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Только в необходимом объеме на договорных условиях конфиденциальности и безопасности.</w:t>
            </w:r>
          </w:p>
        </w:tc>
      </w:tr>
      <w:tr w:rsidR="00E50078" w:rsidRPr="00E50078" w:rsidTr="00413697">
        <w:trPr>
          <w:jc w:val="center"/>
        </w:trPr>
        <w:tc>
          <w:tcPr>
            <w:tcW w:w="2324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Государственные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органы</w:t>
            </w:r>
            <w:proofErr w:type="spellEnd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суды</w:t>
            </w:r>
            <w:proofErr w:type="spellEnd"/>
          </w:p>
        </w:tc>
        <w:tc>
          <w:tcPr>
            <w:tcW w:w="2381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Получа</w:t>
            </w:r>
            <w:r w:rsidRPr="00E50078">
              <w:rPr>
                <w:rFonts w:ascii="Times New Roman" w:eastAsia="Arial" w:hAnsi="Times New Roman" w:cs="Times New Roman"/>
                <w:sz w:val="24"/>
                <w:szCs w:val="24"/>
              </w:rPr>
              <w:t>тели по закону</w:t>
            </w:r>
          </w:p>
        </w:tc>
        <w:tc>
          <w:tcPr>
            <w:tcW w:w="4535" w:type="dxa"/>
            <w:tcBorders>
              <w:top w:val="single" w:sz="4" w:space="0" w:color="C9D2DE"/>
              <w:left w:val="single" w:sz="4" w:space="0" w:color="C9D2DE"/>
              <w:bottom w:val="single" w:sz="4" w:space="0" w:color="C9D2DE"/>
              <w:right w:val="single" w:sz="4" w:space="0" w:color="C9D2DE"/>
            </w:tcBorders>
            <w:shd w:val="clear" w:color="auto" w:fill="auto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A5EAA" w:rsidRPr="00E50078" w:rsidRDefault="0056730A" w:rsidP="00E50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0078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В случаях и порядке, установленных законодательством Российской Федерации.</w:t>
            </w:r>
          </w:p>
        </w:tc>
      </w:tr>
    </w:tbl>
    <w:p w:rsidR="003A5EAA" w:rsidRPr="00E50078" w:rsidRDefault="003A5EAA" w:rsidP="00E5007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A5EAA" w:rsidRDefault="0056730A" w:rsidP="004B125E">
      <w:pPr>
        <w:pStyle w:val="Clause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8.2. Оператор не продает персональные данные, не распространяет их неопределенному кругу лиц без отдельного законного основания и не предоставляет для самостоятельн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ого продвижения чужих товаров и услуг без требуемого согласия.</w:t>
      </w:r>
    </w:p>
    <w:p w:rsidR="004B125E" w:rsidRPr="00E50078" w:rsidRDefault="004B125E" w:rsidP="004B125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A5EAA" w:rsidRPr="00E50078" w:rsidRDefault="0056730A" w:rsidP="004B125E">
      <w:pPr>
        <w:pStyle w:val="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E50078">
        <w:rPr>
          <w:rFonts w:ascii="Times New Roman" w:hAnsi="Times New Roman" w:cs="Times New Roman"/>
          <w:color w:val="auto"/>
          <w:sz w:val="24"/>
          <w:szCs w:val="24"/>
          <w:lang w:val="ru-RU"/>
        </w:rPr>
        <w:t>9. Данные клиентов, передаваемые агентами</w:t>
      </w:r>
    </w:p>
    <w:p w:rsidR="003A5EAA" w:rsidRPr="00E50078" w:rsidRDefault="0056730A" w:rsidP="004B125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9.1. Согласие, которое пользователь дает при самостоятельной отправке публичной формы Сайта, не распространяется на персональные данные другого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человека, которые агент вносит в агентский функционал.</w:t>
      </w:r>
    </w:p>
    <w:p w:rsidR="003A5EAA" w:rsidRPr="00E50078" w:rsidRDefault="0056730A" w:rsidP="004B125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9.2. Агент, передающий сведения потенциального покупателя, обязан иметь законное основание для обработки и передачи, предоставить субъекту необходимую информацию и, когда основанием является согласие,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обеспечить, чтобы оно охватывало передачу ООО «МПРО», техническую обработку ООО «М2ЛАБ» и передачу конкретному застройщику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.</w:t>
      </w:r>
    </w:p>
    <w:p w:rsidR="003A5EAA" w:rsidRPr="00E50078" w:rsidRDefault="0056730A" w:rsidP="004B125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9.3. В пределах агентского функционала могут обрабатываться фамилия, имя, отчество; телефон; </w:t>
      </w:r>
      <w:r w:rsidRPr="00E50078">
        <w:rPr>
          <w:rFonts w:ascii="Times New Roman" w:eastAsia="Arial" w:hAnsi="Times New Roman" w:cs="Times New Roman"/>
          <w:sz w:val="24"/>
          <w:szCs w:val="24"/>
        </w:rPr>
        <w:t>e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-</w:t>
      </w:r>
      <w:r w:rsidRPr="00E50078">
        <w:rPr>
          <w:rFonts w:ascii="Times New Roman" w:eastAsia="Arial" w:hAnsi="Times New Roman" w:cs="Times New Roman"/>
          <w:sz w:val="24"/>
          <w:szCs w:val="24"/>
        </w:rPr>
        <w:t>mail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; выбран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ный проект или объект; параметры интереса; сведения о статусе обращения, показе, бронировании и сделке. Паспортные, платежные, ипотечные и иные расширенные сведения допускаются только на стадии, когда они объективно необходимы для конкретной операции, пред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усмотрены функционалом </w:t>
      </w:r>
      <w:r w:rsidR="00ED0EA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и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законным основанием.</w:t>
      </w:r>
    </w:p>
    <w:p w:rsidR="003A5EAA" w:rsidRDefault="0056730A" w:rsidP="004B125E">
      <w:pPr>
        <w:pStyle w:val="Clause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9.4. Если ООО «МПРО» самостоятельно определяет цели обработки, например регистрацию и проверку уникальности обращения, организацию бронирования, сопровождение сделки, отчетность и расчеты по своим дого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ворам, ООО «МПРО» является оператором соответствующей обработки. Если в отдельной договорной модели ООО «МПРО» действует исключительно по документированному поручению другого оператора, применяются условия такого поручения и фактическое распределение ролей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.</w:t>
      </w:r>
    </w:p>
    <w:p w:rsidR="00ED0EA6" w:rsidRPr="00E50078" w:rsidRDefault="00ED0EA6" w:rsidP="004B125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A5EAA" w:rsidRPr="00E50078" w:rsidRDefault="0056730A" w:rsidP="004B125E">
      <w:pPr>
        <w:pStyle w:val="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E5007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10. </w:t>
      </w:r>
      <w:r w:rsidRPr="00E50078">
        <w:rPr>
          <w:rFonts w:ascii="Times New Roman" w:hAnsi="Times New Roman" w:cs="Times New Roman"/>
          <w:color w:val="auto"/>
          <w:sz w:val="24"/>
          <w:szCs w:val="24"/>
        </w:rPr>
        <w:t>Cookie</w:t>
      </w:r>
      <w:r w:rsidRPr="00E50078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и веб-аналитика</w:t>
      </w:r>
    </w:p>
    <w:p w:rsidR="003A5EAA" w:rsidRPr="00E50078" w:rsidRDefault="0056730A" w:rsidP="004B125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10.1. На Сайте могут использоваться строго необходимые и аналитические </w:t>
      </w:r>
      <w:r w:rsidRPr="00E50078">
        <w:rPr>
          <w:rFonts w:ascii="Times New Roman" w:eastAsia="Arial" w:hAnsi="Times New Roman" w:cs="Times New Roman"/>
          <w:sz w:val="24"/>
          <w:szCs w:val="24"/>
        </w:rPr>
        <w:t>cookie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Необходимые </w:t>
      </w:r>
      <w:r w:rsidRPr="00E50078">
        <w:rPr>
          <w:rFonts w:ascii="Times New Roman" w:eastAsia="Arial" w:hAnsi="Times New Roman" w:cs="Times New Roman"/>
          <w:sz w:val="24"/>
          <w:szCs w:val="24"/>
        </w:rPr>
        <w:t>cookie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обеспечивают работу и безопасность функций. Аналитические </w:t>
      </w:r>
      <w:r w:rsidRPr="00E50078">
        <w:rPr>
          <w:rFonts w:ascii="Times New Roman" w:eastAsia="Arial" w:hAnsi="Times New Roman" w:cs="Times New Roman"/>
          <w:sz w:val="24"/>
          <w:szCs w:val="24"/>
        </w:rPr>
        <w:t>cookie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используются для статистики и улучшения Сайта.</w:t>
      </w:r>
    </w:p>
    <w:p w:rsidR="003A5EAA" w:rsidRPr="00E50078" w:rsidRDefault="0056730A" w:rsidP="004B125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10.2. При использ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овании </w:t>
      </w:r>
      <w:proofErr w:type="spellStart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Яндекс.Метрики</w:t>
      </w:r>
      <w:proofErr w:type="spellEnd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Вебвизора</w:t>
      </w:r>
      <w:proofErr w:type="spellEnd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аналитические инструменты активируются после соответствующего выбора пользователя в интерфейсе </w:t>
      </w:r>
      <w:r w:rsidRPr="00E50078">
        <w:rPr>
          <w:rFonts w:ascii="Times New Roman" w:eastAsia="Arial" w:hAnsi="Times New Roman" w:cs="Times New Roman"/>
          <w:sz w:val="24"/>
          <w:szCs w:val="24"/>
        </w:rPr>
        <w:t>cookie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Пользователь может отказаться от аналитических </w:t>
      </w:r>
      <w:r w:rsidRPr="00E50078">
        <w:rPr>
          <w:rFonts w:ascii="Times New Roman" w:eastAsia="Arial" w:hAnsi="Times New Roman" w:cs="Times New Roman"/>
          <w:sz w:val="24"/>
          <w:szCs w:val="24"/>
        </w:rPr>
        <w:t>cookie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 продолжить использование основных функций Сайта, если для них т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акие </w:t>
      </w:r>
      <w:r w:rsidRPr="00E50078">
        <w:rPr>
          <w:rFonts w:ascii="Times New Roman" w:eastAsia="Arial" w:hAnsi="Times New Roman" w:cs="Times New Roman"/>
          <w:sz w:val="24"/>
          <w:szCs w:val="24"/>
        </w:rPr>
        <w:t>cookie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не являются технически необходимыми.</w:t>
      </w:r>
    </w:p>
    <w:p w:rsidR="003A5EAA" w:rsidRDefault="0056730A" w:rsidP="004B125E">
      <w:pPr>
        <w:pStyle w:val="Clause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10.3. Пользователь может ограничить или удалить </w:t>
      </w:r>
      <w:r w:rsidRPr="00E50078">
        <w:rPr>
          <w:rFonts w:ascii="Times New Roman" w:eastAsia="Arial" w:hAnsi="Times New Roman" w:cs="Times New Roman"/>
          <w:sz w:val="24"/>
          <w:szCs w:val="24"/>
        </w:rPr>
        <w:t>cookie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в настройках браузера. Отключение необходимых </w:t>
      </w:r>
      <w:r w:rsidRPr="00E50078">
        <w:rPr>
          <w:rFonts w:ascii="Times New Roman" w:eastAsia="Arial" w:hAnsi="Times New Roman" w:cs="Times New Roman"/>
          <w:sz w:val="24"/>
          <w:szCs w:val="24"/>
        </w:rPr>
        <w:t>cookie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может сделать отдельные функции недоступными или некорректными.</w:t>
      </w:r>
    </w:p>
    <w:p w:rsidR="00DF00A5" w:rsidRPr="00E50078" w:rsidRDefault="00DF00A5" w:rsidP="004B125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A5EAA" w:rsidRPr="00E50078" w:rsidRDefault="0056730A" w:rsidP="004B125E">
      <w:pPr>
        <w:pStyle w:val="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E50078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11. Локализация, хранение и уничтож</w:t>
      </w:r>
      <w:r w:rsidRPr="00E50078">
        <w:rPr>
          <w:rFonts w:ascii="Times New Roman" w:hAnsi="Times New Roman" w:cs="Times New Roman"/>
          <w:color w:val="auto"/>
          <w:sz w:val="24"/>
          <w:szCs w:val="24"/>
          <w:lang w:val="ru-RU"/>
        </w:rPr>
        <w:t>ение</w:t>
      </w:r>
    </w:p>
    <w:p w:rsidR="003A5EAA" w:rsidRPr="00E50078" w:rsidRDefault="0056730A" w:rsidP="004B125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11.1. При сборе персональных данных граждан Российской Федерации Оператор обеспечивает запись, систематизацию, накопление, хранение, уточнение и извлечение с использованием баз данных, находящихся на территории Российской Федерации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.</w:t>
      </w:r>
    </w:p>
    <w:p w:rsidR="003A5EAA" w:rsidRPr="00E50078" w:rsidRDefault="0056730A" w:rsidP="004B125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11.2. В рамках процессов, описанных настоящей Политикой, Оператор не </w:t>
      </w:r>
      <w:r w:rsidR="00DF00A5">
        <w:rPr>
          <w:rFonts w:ascii="Times New Roman" w:eastAsia="Arial" w:hAnsi="Times New Roman" w:cs="Times New Roman"/>
          <w:sz w:val="24"/>
          <w:szCs w:val="24"/>
          <w:lang w:val="ru-RU"/>
        </w:rPr>
        <w:t>осуществляет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трансграничную передачу персональных данных. При изменении используемых сервисов такая передача допускается только после выполнения требований законо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дательства и актуализации соответствующей информации.</w:t>
      </w:r>
    </w:p>
    <w:p w:rsidR="003A5EAA" w:rsidRPr="00E50078" w:rsidRDefault="0056730A" w:rsidP="004B125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11.3. По достижении цели или утрате необходимости данные уничтожаются либо обезличиваются в срок, установленный законом, если договор или закон не предусматривают иное. При отзыве согласия применяются т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е же правила при отсутствии другого законного основания.</w:t>
      </w:r>
    </w:p>
    <w:p w:rsidR="00DF00A5" w:rsidRDefault="0056730A" w:rsidP="004B125E">
      <w:pPr>
        <w:pStyle w:val="Clause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11.4. Уничтожение персональных данных подтверждается в порядке, предусмотренном приказом Роскомнадзора от 28.10.2022 № 179. Резервные копии выводятся из активной обработки и удаляются по установленно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му циклу резервного копирования.</w:t>
      </w:r>
    </w:p>
    <w:p w:rsidR="00DF00A5" w:rsidRPr="00DF00A5" w:rsidRDefault="00DF00A5" w:rsidP="004B125E">
      <w:pPr>
        <w:pStyle w:val="Clause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3A5EAA" w:rsidRPr="00E50078" w:rsidRDefault="0056730A" w:rsidP="004B125E">
      <w:pPr>
        <w:pStyle w:val="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E50078">
        <w:rPr>
          <w:rFonts w:ascii="Times New Roman" w:hAnsi="Times New Roman" w:cs="Times New Roman"/>
          <w:color w:val="auto"/>
          <w:sz w:val="24"/>
          <w:szCs w:val="24"/>
          <w:lang w:val="ru-RU"/>
        </w:rPr>
        <w:t>12. Права субъектов и порядок обращений</w:t>
      </w:r>
    </w:p>
    <w:p w:rsidR="003A5EAA" w:rsidRPr="00E50078" w:rsidRDefault="0056730A" w:rsidP="004B125E">
      <w:pPr>
        <w:pStyle w:val="Clause"/>
        <w:spacing w:after="0" w:line="240" w:lineRule="auto"/>
        <w:ind w:left="312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получать сведения об обработке своих персональных данных;</w:t>
      </w:r>
    </w:p>
    <w:p w:rsidR="003A5EAA" w:rsidRPr="00E50078" w:rsidRDefault="0056730A" w:rsidP="004B125E">
      <w:pPr>
        <w:pStyle w:val="Clause"/>
        <w:spacing w:after="0" w:line="240" w:lineRule="auto"/>
        <w:ind w:left="312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требовать уточнения, блокирования или уничтожения неполных, устаревших, неточных, незаконно полученных или избыточных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данных;</w:t>
      </w:r>
    </w:p>
    <w:p w:rsidR="003A5EAA" w:rsidRPr="00E50078" w:rsidRDefault="0056730A" w:rsidP="004B125E">
      <w:pPr>
        <w:pStyle w:val="Clause"/>
        <w:spacing w:after="0" w:line="240" w:lineRule="auto"/>
        <w:ind w:left="312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отзывать согласие и требовать прекращения обработки в случаях, предусмотренных законом;</w:t>
      </w:r>
    </w:p>
    <w:p w:rsidR="003A5EAA" w:rsidRPr="00E50078" w:rsidRDefault="0056730A" w:rsidP="004B125E">
      <w:pPr>
        <w:pStyle w:val="Clause"/>
        <w:spacing w:after="0" w:line="240" w:lineRule="auto"/>
        <w:ind w:left="312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обжаловать действия или бездействие Оператора в Роскомнадзор или суд и использовать иные предусмотренные законом способы защиты.</w:t>
      </w:r>
    </w:p>
    <w:p w:rsidR="003A5EAA" w:rsidRPr="00E50078" w:rsidRDefault="0056730A" w:rsidP="004B125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12.2. Обращение направляетс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я по адресу Оператора: 424007, Республика Марий Эл, </w:t>
      </w:r>
      <w:proofErr w:type="spellStart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г.о</w:t>
      </w:r>
      <w:proofErr w:type="spellEnd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город Йошкар-Ола, г. Йошкар-Ола, ул. Прохорова, д. 46, </w:t>
      </w:r>
      <w:proofErr w:type="spellStart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помещ</w:t>
      </w:r>
      <w:proofErr w:type="spellEnd"/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. 1. В обращении указываются сведения, позволяющие разумно идентифицировать заявителя и его участие в отношениях с Оператором, а также соде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ржание требования. Оператор не требует копию паспорта автоматически и запрашивает дополнительные сведения только при обоснованной необходимости и в минимальном объеме.</w:t>
      </w:r>
    </w:p>
    <w:p w:rsidR="003A5EAA" w:rsidRDefault="0056730A" w:rsidP="004B125E">
      <w:pPr>
        <w:pStyle w:val="Clause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12.3. Информация об обработке предоставляется в течение 10 рабочих дней с даты обращения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или запроса; срок может быть продлен не более чем на 5 рабочих дней с мотивированным уведомлением. Неточные данные уточняются в течение 7 рабочих дней после получения подтверждающих сведений.</w:t>
      </w:r>
    </w:p>
    <w:p w:rsidR="00CB048D" w:rsidRPr="00E50078" w:rsidRDefault="00CB048D" w:rsidP="004B125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A5EAA" w:rsidRPr="00E50078" w:rsidRDefault="0056730A" w:rsidP="004B125E">
      <w:pPr>
        <w:pStyle w:val="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E50078">
        <w:rPr>
          <w:rFonts w:ascii="Times New Roman" w:hAnsi="Times New Roman" w:cs="Times New Roman"/>
          <w:color w:val="auto"/>
          <w:sz w:val="24"/>
          <w:szCs w:val="24"/>
          <w:lang w:val="ru-RU"/>
        </w:rPr>
        <w:t>13. Меры защиты и инциденты</w:t>
      </w:r>
    </w:p>
    <w:p w:rsidR="003A5EAA" w:rsidRPr="00E50078" w:rsidRDefault="0056730A" w:rsidP="004B125E">
      <w:pPr>
        <w:pStyle w:val="Clause"/>
        <w:spacing w:after="0" w:line="240" w:lineRule="auto"/>
        <w:ind w:left="312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назначение ответственных и устано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вление правил доступа;</w:t>
      </w:r>
    </w:p>
    <w:p w:rsidR="003A5EAA" w:rsidRPr="00E50078" w:rsidRDefault="0056730A" w:rsidP="004B125E">
      <w:pPr>
        <w:pStyle w:val="Clause"/>
        <w:spacing w:after="0" w:line="240" w:lineRule="auto"/>
        <w:ind w:left="312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ограничение доступа кругом уполномоченных лиц и обеспечение конфиденциальности;</w:t>
      </w:r>
    </w:p>
    <w:p w:rsidR="003A5EAA" w:rsidRPr="00E50078" w:rsidRDefault="0056730A" w:rsidP="004B125E">
      <w:pPr>
        <w:pStyle w:val="Clause"/>
        <w:spacing w:after="0" w:line="240" w:lineRule="auto"/>
        <w:ind w:left="312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определение угроз безопасности и применение необходимых правовых, организационных и технических мер;</w:t>
      </w:r>
    </w:p>
    <w:p w:rsidR="003A5EAA" w:rsidRPr="00E50078" w:rsidRDefault="0056730A" w:rsidP="004B125E">
      <w:pPr>
        <w:pStyle w:val="Clause"/>
        <w:spacing w:after="0" w:line="240" w:lineRule="auto"/>
        <w:ind w:left="312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регистрация действий в информационных системах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, резервное копирование и восстановление;</w:t>
      </w:r>
    </w:p>
    <w:p w:rsidR="003A5EAA" w:rsidRPr="00E50078" w:rsidRDefault="0056730A" w:rsidP="004B125E">
      <w:pPr>
        <w:pStyle w:val="Clause"/>
        <w:spacing w:after="0" w:line="240" w:lineRule="auto"/>
        <w:ind w:left="312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контроль исполнения поручений ООО «М2ЛАБ» и иных привлеченных лиц;</w:t>
      </w:r>
    </w:p>
    <w:p w:rsidR="003A5EAA" w:rsidRPr="00E50078" w:rsidRDefault="0056730A" w:rsidP="004B125E">
      <w:pPr>
        <w:pStyle w:val="Clause"/>
        <w:spacing w:after="0" w:line="240" w:lineRule="auto"/>
        <w:ind w:left="312" w:hanging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•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выявление инцидентов, внутреннее расследование и устранение последствий.</w:t>
      </w:r>
    </w:p>
    <w:p w:rsidR="003A5EAA" w:rsidRDefault="0056730A" w:rsidP="004B125E">
      <w:pPr>
        <w:pStyle w:val="Clause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13.2. При установлении факта неправомерной или случайной передачи 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персональных данных, повлекшей нарушение прав субъектов, Оператор выполняет установленные законом обязанности по уведомлению Роскомнадзора и расследованию инцидента. Лица, обрабатывающие данные по поручению, обязаны передавать Оператору сведения без задерж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ки, позволяющей соблюсти установленные сроки.</w:t>
      </w:r>
    </w:p>
    <w:p w:rsidR="00CB048D" w:rsidRPr="00E50078" w:rsidRDefault="00CB048D" w:rsidP="004B125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A5EAA" w:rsidRPr="00E50078" w:rsidRDefault="0056730A" w:rsidP="004B125E">
      <w:pPr>
        <w:pStyle w:val="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E50078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14. Заключительные положения</w:t>
      </w:r>
    </w:p>
    <w:p w:rsidR="003A5EAA" w:rsidRPr="00E50078" w:rsidRDefault="0056730A" w:rsidP="004B125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14.1. Политика действует с даты, указанной в ее редакции, до замены новой редакцией.</w:t>
      </w:r>
    </w:p>
    <w:p w:rsidR="003A5EAA" w:rsidRPr="00E50078" w:rsidRDefault="0056730A" w:rsidP="004B125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14.2. Политика пересматривается при изменении законодательства, форм Сайта, состава данных, целе</w:t>
      </w: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>й, получателей, используемых сервисов или договорной модели с агентами, застройщиками и ООО «М2ЛАБ».</w:t>
      </w:r>
    </w:p>
    <w:p w:rsidR="003A5EAA" w:rsidRPr="00E50078" w:rsidRDefault="0056730A" w:rsidP="004B125E">
      <w:pPr>
        <w:pStyle w:val="Clause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0078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14.3. Новая редакция применяется к последующей обработке с учетом применимого законодательства. </w:t>
      </w:r>
      <w:proofErr w:type="spellStart"/>
      <w:r w:rsidRPr="00E50078">
        <w:rPr>
          <w:rFonts w:ascii="Times New Roman" w:eastAsia="Arial" w:hAnsi="Times New Roman" w:cs="Times New Roman"/>
          <w:sz w:val="24"/>
          <w:szCs w:val="24"/>
        </w:rPr>
        <w:t>Публикация</w:t>
      </w:r>
      <w:proofErr w:type="spellEnd"/>
      <w:r w:rsidRPr="00E5007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E50078">
        <w:rPr>
          <w:rFonts w:ascii="Times New Roman" w:eastAsia="Arial" w:hAnsi="Times New Roman" w:cs="Times New Roman"/>
          <w:sz w:val="24"/>
          <w:szCs w:val="24"/>
        </w:rPr>
        <w:t>новой</w:t>
      </w:r>
      <w:proofErr w:type="spellEnd"/>
      <w:r w:rsidRPr="00E5007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E50078">
        <w:rPr>
          <w:rFonts w:ascii="Times New Roman" w:eastAsia="Arial" w:hAnsi="Times New Roman" w:cs="Times New Roman"/>
          <w:sz w:val="24"/>
          <w:szCs w:val="24"/>
        </w:rPr>
        <w:t>Политики</w:t>
      </w:r>
      <w:proofErr w:type="spellEnd"/>
      <w:r w:rsidRPr="00E50078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E50078">
        <w:rPr>
          <w:rFonts w:ascii="Times New Roman" w:eastAsia="Arial" w:hAnsi="Times New Roman" w:cs="Times New Roman"/>
          <w:sz w:val="24"/>
          <w:szCs w:val="24"/>
        </w:rPr>
        <w:t>не</w:t>
      </w:r>
      <w:proofErr w:type="spellEnd"/>
      <w:r w:rsidRPr="00E50078">
        <w:rPr>
          <w:rFonts w:ascii="Times New Roman" w:eastAsia="Arial" w:hAnsi="Times New Roman" w:cs="Times New Roman"/>
          <w:sz w:val="24"/>
          <w:szCs w:val="24"/>
        </w:rPr>
        <w:t xml:space="preserve"> расширяет ранее предоставленны</w:t>
      </w:r>
      <w:r w:rsidRPr="00E50078">
        <w:rPr>
          <w:rFonts w:ascii="Times New Roman" w:eastAsia="Arial" w:hAnsi="Times New Roman" w:cs="Times New Roman"/>
          <w:sz w:val="24"/>
          <w:szCs w:val="24"/>
        </w:rPr>
        <w:t>е согласия.</w:t>
      </w:r>
      <w:bookmarkStart w:id="0" w:name="_GoBack"/>
      <w:bookmarkEnd w:id="0"/>
    </w:p>
    <w:sectPr w:rsidR="003A5EAA" w:rsidRPr="00E50078" w:rsidSect="00034616">
      <w:footerReference w:type="default" r:id="rId8"/>
      <w:pgSz w:w="12240" w:h="15840"/>
      <w:pgMar w:top="1020" w:right="1134" w:bottom="964" w:left="1219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730A" w:rsidRDefault="0056730A">
      <w:pPr>
        <w:spacing w:after="0" w:line="240" w:lineRule="auto"/>
      </w:pPr>
      <w:r>
        <w:separator/>
      </w:r>
    </w:p>
  </w:endnote>
  <w:endnote w:type="continuationSeparator" w:id="0">
    <w:p w:rsidR="0056730A" w:rsidRDefault="00567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6"/>
        <w:szCs w:val="16"/>
      </w:rPr>
      <w:id w:val="1008710636"/>
      <w:docPartObj>
        <w:docPartGallery w:val="Page Numbers (Bottom of Page)"/>
        <w:docPartUnique/>
      </w:docPartObj>
    </w:sdtPr>
    <w:sdtContent>
      <w:p w:rsidR="003A5EAA" w:rsidRPr="0001499E" w:rsidRDefault="0001499E" w:rsidP="0001499E">
        <w:pPr>
          <w:pStyle w:val="a7"/>
          <w:jc w:val="right"/>
          <w:rPr>
            <w:rFonts w:ascii="Times New Roman" w:hAnsi="Times New Roman" w:cs="Times New Roman"/>
            <w:sz w:val="16"/>
            <w:szCs w:val="16"/>
          </w:rPr>
        </w:pPr>
        <w:r w:rsidRPr="0001499E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01499E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01499E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Pr="0001499E">
          <w:rPr>
            <w:rFonts w:ascii="Times New Roman" w:hAnsi="Times New Roman" w:cs="Times New Roman"/>
            <w:sz w:val="16"/>
            <w:szCs w:val="16"/>
            <w:lang w:val="ru-RU"/>
          </w:rPr>
          <w:t>2</w:t>
        </w:r>
        <w:r w:rsidRPr="0001499E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730A" w:rsidRDefault="0056730A">
      <w:pPr>
        <w:spacing w:after="0" w:line="240" w:lineRule="auto"/>
      </w:pPr>
      <w:r>
        <w:separator/>
      </w:r>
    </w:p>
  </w:footnote>
  <w:footnote w:type="continuationSeparator" w:id="0">
    <w:p w:rsidR="0056730A" w:rsidRDefault="005673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450"/>
    <w:rsid w:val="0001499E"/>
    <w:rsid w:val="00034616"/>
    <w:rsid w:val="0006063C"/>
    <w:rsid w:val="000835BE"/>
    <w:rsid w:val="0015074B"/>
    <w:rsid w:val="001F62A2"/>
    <w:rsid w:val="0029639D"/>
    <w:rsid w:val="002A0750"/>
    <w:rsid w:val="00326F90"/>
    <w:rsid w:val="003A5EAA"/>
    <w:rsid w:val="00413697"/>
    <w:rsid w:val="004902DF"/>
    <w:rsid w:val="004B125E"/>
    <w:rsid w:val="004F24E0"/>
    <w:rsid w:val="0056730A"/>
    <w:rsid w:val="00871E15"/>
    <w:rsid w:val="008B12EC"/>
    <w:rsid w:val="008D2B37"/>
    <w:rsid w:val="0095329A"/>
    <w:rsid w:val="009F505E"/>
    <w:rsid w:val="00A20037"/>
    <w:rsid w:val="00AA1D8D"/>
    <w:rsid w:val="00AF7D5C"/>
    <w:rsid w:val="00B47730"/>
    <w:rsid w:val="00CB048D"/>
    <w:rsid w:val="00CB0664"/>
    <w:rsid w:val="00D11C71"/>
    <w:rsid w:val="00DF00A5"/>
    <w:rsid w:val="00E50078"/>
    <w:rsid w:val="00EC1373"/>
    <w:rsid w:val="00ED0EA6"/>
    <w:rsid w:val="00FC19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BF3421"/>
  <w14:defaultImageDpi w14:val="300"/>
  <w15:docId w15:val="{BCBEB68C-A3EC-410A-811C-81AB1D377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100" w:line="269" w:lineRule="auto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/>
      <w:b/>
      <w:bCs/>
      <w:color w:val="173B7A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182433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8243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200" w:line="240" w:lineRule="auto"/>
      <w:contextualSpacing/>
    </w:pPr>
    <w:rPr>
      <w:rFonts w:asciiTheme="majorHAnsi" w:eastAsiaTheme="majorEastAsia" w:hAnsiTheme="majorHAnsi" w:cstheme="majorBidi"/>
      <w:b/>
      <w:color w:val="173B7A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 w:line="252" w:lineRule="auto"/>
    </w:pPr>
    <w:rPr>
      <w:rFonts w:ascii="Arial" w:hAnsi="Arial"/>
      <w:color w:val="5E6B7A"/>
      <w:sz w:val="18"/>
    </w:rPr>
  </w:style>
  <w:style w:type="paragraph" w:customStyle="1" w:styleId="Clause">
    <w:name w:val="Clause"/>
    <w:pPr>
      <w:spacing w:after="80" w:line="269" w:lineRule="auto"/>
    </w:pPr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7FC5D6-BD28-4661-BE32-F9AE43617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2571</Words>
  <Characters>14655</Characters>
  <Application>Microsoft Office Word</Application>
  <DocSecurity>0</DocSecurity>
  <Lines>122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17192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</cp:lastModifiedBy>
  <cp:revision>2</cp:revision>
  <dcterms:created xsi:type="dcterms:W3CDTF">2026-08-14T13:38:00Z</dcterms:created>
  <dcterms:modified xsi:type="dcterms:W3CDTF">2026-08-14T13:38:00Z</dcterms:modified>
  <cp:category/>
</cp:coreProperties>
</file>